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C7" w:rsidRPr="00D569C7" w:rsidRDefault="00D569C7" w:rsidP="00D569C7">
      <w:pPr>
        <w:jc w:val="center"/>
        <w:rPr>
          <w:b/>
        </w:rPr>
      </w:pPr>
      <w:r w:rsidRPr="00D569C7">
        <w:rPr>
          <w:b/>
        </w:rPr>
        <w:t>ЦЕЛЕВЫЕ ПОКАЗАТЕЛИ МУНИЦИПАЛЬНОЙ ПРОГРАММЫ</w:t>
      </w:r>
    </w:p>
    <w:p w:rsidR="00D569C7" w:rsidRPr="00D569C7" w:rsidRDefault="00D569C7" w:rsidP="00D569C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569C7">
        <w:t>Новопавловского сельского поселения Белоглинского района</w:t>
      </w:r>
    </w:p>
    <w:p w:rsidR="00D569C7" w:rsidRPr="00D569C7" w:rsidRDefault="00D569C7" w:rsidP="00D569C7">
      <w:pPr>
        <w:autoSpaceDE w:val="0"/>
        <w:autoSpaceDN w:val="0"/>
        <w:adjustRightInd w:val="0"/>
        <w:jc w:val="center"/>
      </w:pPr>
      <w:r w:rsidRPr="00D569C7">
        <w:t xml:space="preserve">«Развитие дорожного хозяйства в </w:t>
      </w:r>
      <w:proofErr w:type="spellStart"/>
      <w:r w:rsidRPr="00D569C7">
        <w:t>Новопавловском</w:t>
      </w:r>
      <w:proofErr w:type="spellEnd"/>
      <w:r w:rsidRPr="00D569C7">
        <w:t xml:space="preserve"> сельском поселении Белоглинского района</w:t>
      </w:r>
      <w:r w:rsidRPr="00D569C7">
        <w:rPr>
          <w:bCs/>
        </w:rPr>
        <w:t>»</w:t>
      </w:r>
      <w:r w:rsidRPr="00D569C7">
        <w:t xml:space="preserve"> </w:t>
      </w:r>
    </w:p>
    <w:p w:rsidR="00D569C7" w:rsidRPr="00D569C7" w:rsidRDefault="00D569C7" w:rsidP="00D569C7">
      <w:pPr>
        <w:autoSpaceDE w:val="0"/>
        <w:autoSpaceDN w:val="0"/>
        <w:adjustRightInd w:val="0"/>
        <w:jc w:val="center"/>
      </w:pPr>
      <w:r w:rsidRPr="00D569C7">
        <w:t>за 201</w:t>
      </w:r>
      <w:r w:rsidR="00000A03">
        <w:t>7</w:t>
      </w:r>
      <w:r w:rsidRPr="00D569C7">
        <w:t xml:space="preserve"> год</w:t>
      </w:r>
    </w:p>
    <w:p w:rsidR="00C872EB" w:rsidRPr="00D569C7" w:rsidRDefault="00C872EB" w:rsidP="00D569C7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5243" w:type="dxa"/>
        <w:tblLook w:val="04A0"/>
      </w:tblPr>
      <w:tblGrid>
        <w:gridCol w:w="846"/>
        <w:gridCol w:w="8334"/>
        <w:gridCol w:w="1559"/>
        <w:gridCol w:w="1325"/>
        <w:gridCol w:w="1338"/>
        <w:gridCol w:w="1841"/>
      </w:tblGrid>
      <w:tr w:rsidR="00D569C7" w:rsidRPr="00924967" w:rsidTr="003B6E6D">
        <w:tc>
          <w:tcPr>
            <w:tcW w:w="846" w:type="dxa"/>
            <w:vMerge w:val="restart"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69C7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569C7">
              <w:rPr>
                <w:b w:val="0"/>
                <w:sz w:val="24"/>
                <w:szCs w:val="24"/>
              </w:rPr>
              <w:t>/</w:t>
            </w:r>
            <w:proofErr w:type="spellStart"/>
            <w:r w:rsidRPr="00D569C7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4" w:type="dxa"/>
            <w:vMerge w:val="restart"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Наименование </w:t>
            </w:r>
            <w:proofErr w:type="gramStart"/>
            <w:r w:rsidRPr="00D569C7">
              <w:rPr>
                <w:b w:val="0"/>
                <w:sz w:val="24"/>
                <w:szCs w:val="24"/>
              </w:rPr>
              <w:t>целевого</w:t>
            </w:r>
            <w:proofErr w:type="gramEnd"/>
            <w:r w:rsidRPr="00D569C7">
              <w:rPr>
                <w:b w:val="0"/>
                <w:sz w:val="24"/>
                <w:szCs w:val="24"/>
              </w:rPr>
              <w:t xml:space="preserve"> </w:t>
            </w:r>
          </w:p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Единица </w:t>
            </w:r>
          </w:p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4504" w:type="dxa"/>
            <w:gridSpan w:val="3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Значение показателей</w:t>
            </w:r>
          </w:p>
        </w:tc>
      </w:tr>
      <w:tr w:rsidR="00D569C7" w:rsidRPr="00924967" w:rsidTr="003B6E6D">
        <w:trPr>
          <w:trHeight w:val="264"/>
        </w:trPr>
        <w:tc>
          <w:tcPr>
            <w:tcW w:w="846" w:type="dxa"/>
            <w:vMerge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8334" w:type="dxa"/>
            <w:vMerge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9C7" w:rsidRPr="00D569C7" w:rsidRDefault="00D569C7" w:rsidP="00D569C7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план</w:t>
            </w:r>
          </w:p>
        </w:tc>
        <w:tc>
          <w:tcPr>
            <w:tcW w:w="1338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1841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% исполнения</w:t>
            </w:r>
          </w:p>
        </w:tc>
      </w:tr>
      <w:tr w:rsidR="00D569C7" w:rsidRPr="00924967" w:rsidTr="003B6E6D">
        <w:trPr>
          <w:trHeight w:val="396"/>
        </w:trPr>
        <w:tc>
          <w:tcPr>
            <w:tcW w:w="15243" w:type="dxa"/>
            <w:gridSpan w:val="6"/>
          </w:tcPr>
          <w:p w:rsidR="00D569C7" w:rsidRPr="00D569C7" w:rsidRDefault="00D569C7" w:rsidP="00C872EB">
            <w:pPr>
              <w:ind w:right="-142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Основные </w:t>
            </w:r>
            <w:r w:rsidRPr="00C872EB">
              <w:rPr>
                <w:b w:val="0"/>
                <w:sz w:val="24"/>
                <w:szCs w:val="24"/>
              </w:rPr>
              <w:t xml:space="preserve">мероприятия </w:t>
            </w:r>
            <w:r w:rsidR="00C872EB" w:rsidRPr="00C872EB">
              <w:rPr>
                <w:b w:val="0"/>
                <w:sz w:val="24"/>
                <w:szCs w:val="24"/>
              </w:rPr>
              <w:t xml:space="preserve">«Сохранение и развитие культуры в </w:t>
            </w:r>
            <w:proofErr w:type="spellStart"/>
            <w:r w:rsidR="00C872EB" w:rsidRPr="00C872EB">
              <w:rPr>
                <w:b w:val="0"/>
                <w:sz w:val="24"/>
                <w:szCs w:val="24"/>
              </w:rPr>
              <w:t>Новопавловском</w:t>
            </w:r>
            <w:proofErr w:type="spellEnd"/>
            <w:r w:rsidR="00C872EB" w:rsidRPr="00C872EB">
              <w:rPr>
                <w:b w:val="0"/>
                <w:sz w:val="24"/>
                <w:szCs w:val="24"/>
              </w:rPr>
              <w:t xml:space="preserve"> сельском поселении Белоглинского района</w:t>
            </w:r>
            <w:r w:rsidR="00C872EB">
              <w:rPr>
                <w:b w:val="0"/>
                <w:sz w:val="24"/>
                <w:szCs w:val="24"/>
              </w:rPr>
              <w:t>»</w:t>
            </w:r>
            <w:r w:rsidR="00C872EB" w:rsidRPr="00C872E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00A03" w:rsidRPr="00924967" w:rsidTr="003B6E6D">
        <w:tc>
          <w:tcPr>
            <w:tcW w:w="846" w:type="dxa"/>
          </w:tcPr>
          <w:p w:rsidR="00000A03" w:rsidRPr="00D569C7" w:rsidRDefault="00000A03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8334" w:type="dxa"/>
          </w:tcPr>
          <w:p w:rsidR="00000A03" w:rsidRPr="00C872EB" w:rsidRDefault="00000A03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Число участников клубных формирований  учреждений культуры</w:t>
            </w:r>
            <w:r w:rsidRPr="00C872EB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000A03" w:rsidRPr="00C872EB" w:rsidRDefault="00000A03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325" w:type="dxa"/>
            <w:vAlign w:val="bottom"/>
          </w:tcPr>
          <w:p w:rsidR="00000A03" w:rsidRPr="00000A03" w:rsidRDefault="00000A03" w:rsidP="00000A0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0A03">
              <w:rPr>
                <w:b w:val="0"/>
                <w:sz w:val="24"/>
                <w:szCs w:val="24"/>
              </w:rPr>
              <w:t>1 015</w:t>
            </w:r>
          </w:p>
        </w:tc>
        <w:tc>
          <w:tcPr>
            <w:tcW w:w="1338" w:type="dxa"/>
          </w:tcPr>
          <w:p w:rsidR="00000A03" w:rsidRPr="00D569C7" w:rsidRDefault="00000A03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1055</w:t>
            </w:r>
          </w:p>
        </w:tc>
        <w:tc>
          <w:tcPr>
            <w:tcW w:w="1841" w:type="dxa"/>
          </w:tcPr>
          <w:p w:rsidR="00000A03" w:rsidRPr="00D569C7" w:rsidRDefault="00000A03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103,9</w:t>
            </w:r>
          </w:p>
        </w:tc>
      </w:tr>
      <w:tr w:rsidR="00000A03" w:rsidRPr="00924967" w:rsidTr="003B6E6D">
        <w:tc>
          <w:tcPr>
            <w:tcW w:w="846" w:type="dxa"/>
          </w:tcPr>
          <w:p w:rsidR="00000A03" w:rsidRPr="00D569C7" w:rsidRDefault="00000A03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8334" w:type="dxa"/>
          </w:tcPr>
          <w:p w:rsidR="00000A03" w:rsidRPr="00C872EB" w:rsidRDefault="00000A03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Число детей, участников творческих мероприятий учреждений культуры</w:t>
            </w:r>
            <w:r w:rsidRPr="00C872EB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000A03" w:rsidRPr="00C872EB" w:rsidRDefault="00000A03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325" w:type="dxa"/>
            <w:vAlign w:val="bottom"/>
          </w:tcPr>
          <w:p w:rsidR="00000A03" w:rsidRPr="00000A03" w:rsidRDefault="00000A03" w:rsidP="00000A0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0A03">
              <w:rPr>
                <w:b w:val="0"/>
                <w:sz w:val="24"/>
                <w:szCs w:val="24"/>
              </w:rPr>
              <w:t>11 865</w:t>
            </w:r>
          </w:p>
        </w:tc>
        <w:tc>
          <w:tcPr>
            <w:tcW w:w="1338" w:type="dxa"/>
            <w:vAlign w:val="bottom"/>
          </w:tcPr>
          <w:p w:rsidR="00000A03" w:rsidRPr="00000A03" w:rsidRDefault="00000A03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0A03">
              <w:rPr>
                <w:b w:val="0"/>
                <w:sz w:val="24"/>
                <w:szCs w:val="24"/>
              </w:rPr>
              <w:t>11947</w:t>
            </w:r>
          </w:p>
        </w:tc>
        <w:tc>
          <w:tcPr>
            <w:tcW w:w="1841" w:type="dxa"/>
            <w:vAlign w:val="bottom"/>
          </w:tcPr>
          <w:p w:rsidR="00000A03" w:rsidRPr="00000A03" w:rsidRDefault="00000A03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100,7</w:t>
            </w:r>
          </w:p>
        </w:tc>
      </w:tr>
      <w:tr w:rsidR="00000A03" w:rsidRPr="00924967" w:rsidTr="003B6E6D">
        <w:tc>
          <w:tcPr>
            <w:tcW w:w="846" w:type="dxa"/>
          </w:tcPr>
          <w:p w:rsidR="00000A03" w:rsidRPr="00D569C7" w:rsidRDefault="00000A03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8334" w:type="dxa"/>
          </w:tcPr>
          <w:p w:rsidR="00000A03" w:rsidRPr="00C872EB" w:rsidRDefault="00000A03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 xml:space="preserve">Уровень удовлетворенности населения Новопавловского сельского поселения Белоглинского района качеством предоставления муниципальных услуг в сфере культуры </w:t>
            </w:r>
          </w:p>
        </w:tc>
        <w:tc>
          <w:tcPr>
            <w:tcW w:w="1559" w:type="dxa"/>
            <w:vAlign w:val="bottom"/>
          </w:tcPr>
          <w:p w:rsidR="00000A03" w:rsidRPr="00C872EB" w:rsidRDefault="00000A03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325" w:type="dxa"/>
            <w:vAlign w:val="bottom"/>
          </w:tcPr>
          <w:p w:rsidR="00000A03" w:rsidRPr="00000A03" w:rsidRDefault="00000A03" w:rsidP="00000A0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0A03"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1338" w:type="dxa"/>
            <w:vAlign w:val="bottom"/>
          </w:tcPr>
          <w:p w:rsidR="00000A03" w:rsidRPr="003028AE" w:rsidRDefault="00000A03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</w:t>
            </w:r>
          </w:p>
        </w:tc>
        <w:tc>
          <w:tcPr>
            <w:tcW w:w="1841" w:type="dxa"/>
            <w:vAlign w:val="bottom"/>
          </w:tcPr>
          <w:p w:rsidR="00000A03" w:rsidRPr="003028AE" w:rsidRDefault="00000A03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102,2</w:t>
            </w:r>
          </w:p>
        </w:tc>
      </w:tr>
      <w:tr w:rsidR="00000A03" w:rsidRPr="00924967" w:rsidTr="003B6E6D">
        <w:tc>
          <w:tcPr>
            <w:tcW w:w="846" w:type="dxa"/>
          </w:tcPr>
          <w:p w:rsidR="00000A03" w:rsidRPr="00D569C7" w:rsidRDefault="00000A03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8334" w:type="dxa"/>
          </w:tcPr>
          <w:p w:rsidR="00000A03" w:rsidRPr="00C872EB" w:rsidRDefault="00000A03" w:rsidP="00C872EB">
            <w:pPr>
              <w:ind w:left="5" w:hanging="5"/>
              <w:jc w:val="both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Количество культурно-массовых мероприятий, проведенных муниципальными учреждениями культуры</w:t>
            </w:r>
          </w:p>
        </w:tc>
        <w:tc>
          <w:tcPr>
            <w:tcW w:w="1559" w:type="dxa"/>
            <w:vAlign w:val="bottom"/>
          </w:tcPr>
          <w:p w:rsidR="00000A03" w:rsidRPr="00C872EB" w:rsidRDefault="00000A03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325" w:type="dxa"/>
            <w:vAlign w:val="bottom"/>
          </w:tcPr>
          <w:p w:rsidR="00000A03" w:rsidRPr="00000A03" w:rsidRDefault="00000A03" w:rsidP="00000A0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0A03">
              <w:rPr>
                <w:b w:val="0"/>
                <w:sz w:val="24"/>
                <w:szCs w:val="24"/>
              </w:rPr>
              <w:t>956</w:t>
            </w:r>
          </w:p>
        </w:tc>
        <w:tc>
          <w:tcPr>
            <w:tcW w:w="1338" w:type="dxa"/>
            <w:vAlign w:val="bottom"/>
          </w:tcPr>
          <w:p w:rsidR="00000A03" w:rsidRPr="003028AE" w:rsidRDefault="00000A03" w:rsidP="00000A0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956</w:t>
            </w:r>
          </w:p>
        </w:tc>
        <w:tc>
          <w:tcPr>
            <w:tcW w:w="1841" w:type="dxa"/>
            <w:vAlign w:val="bottom"/>
          </w:tcPr>
          <w:p w:rsidR="00000A03" w:rsidRPr="003028AE" w:rsidRDefault="00000A03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000A03" w:rsidRPr="00924967" w:rsidTr="003B6E6D">
        <w:tc>
          <w:tcPr>
            <w:tcW w:w="846" w:type="dxa"/>
          </w:tcPr>
          <w:p w:rsidR="00000A03" w:rsidRPr="00D569C7" w:rsidRDefault="00000A03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8334" w:type="dxa"/>
          </w:tcPr>
          <w:p w:rsidR="00000A03" w:rsidRPr="00C872EB" w:rsidRDefault="00000A03" w:rsidP="00C872EB">
            <w:pPr>
              <w:ind w:left="5" w:hanging="5"/>
              <w:jc w:val="both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559" w:type="dxa"/>
            <w:vAlign w:val="bottom"/>
          </w:tcPr>
          <w:p w:rsidR="00000A03" w:rsidRPr="00C872EB" w:rsidRDefault="00000A03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экз.</w:t>
            </w:r>
          </w:p>
        </w:tc>
        <w:tc>
          <w:tcPr>
            <w:tcW w:w="1325" w:type="dxa"/>
            <w:vAlign w:val="bottom"/>
          </w:tcPr>
          <w:p w:rsidR="00000A03" w:rsidRPr="00000A03" w:rsidRDefault="00000A03" w:rsidP="00000A0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0A03">
              <w:rPr>
                <w:b w:val="0"/>
                <w:sz w:val="24"/>
                <w:szCs w:val="24"/>
              </w:rPr>
              <w:t>400</w:t>
            </w:r>
          </w:p>
        </w:tc>
        <w:tc>
          <w:tcPr>
            <w:tcW w:w="1338" w:type="dxa"/>
            <w:vAlign w:val="bottom"/>
          </w:tcPr>
          <w:p w:rsidR="00000A03" w:rsidRPr="00D569C7" w:rsidRDefault="003B6E6D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1841" w:type="dxa"/>
            <w:vAlign w:val="bottom"/>
          </w:tcPr>
          <w:p w:rsidR="00000A03" w:rsidRPr="00D569C7" w:rsidRDefault="003B6E6D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37,5</w:t>
            </w:r>
          </w:p>
        </w:tc>
      </w:tr>
      <w:tr w:rsidR="00000A03" w:rsidRPr="00C872EB" w:rsidTr="003B6E6D">
        <w:tc>
          <w:tcPr>
            <w:tcW w:w="846" w:type="dxa"/>
          </w:tcPr>
          <w:p w:rsidR="00000A03" w:rsidRPr="00C872EB" w:rsidRDefault="00000A03" w:rsidP="00C872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8334" w:type="dxa"/>
          </w:tcPr>
          <w:p w:rsidR="00000A03" w:rsidRPr="00C872EB" w:rsidRDefault="00000A03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 xml:space="preserve">Количество мероприятий по ремонту, реконструкции и (или) техническому оснащению учреждений культуры </w:t>
            </w:r>
          </w:p>
        </w:tc>
        <w:tc>
          <w:tcPr>
            <w:tcW w:w="1559" w:type="dxa"/>
            <w:vAlign w:val="bottom"/>
          </w:tcPr>
          <w:p w:rsidR="00000A03" w:rsidRPr="00C872EB" w:rsidRDefault="00000A03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325" w:type="dxa"/>
            <w:vAlign w:val="bottom"/>
          </w:tcPr>
          <w:p w:rsidR="00000A03" w:rsidRPr="00000A03" w:rsidRDefault="00000A03" w:rsidP="00000A0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0A0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38" w:type="dxa"/>
            <w:vAlign w:val="bottom"/>
          </w:tcPr>
          <w:p w:rsidR="00000A03" w:rsidRPr="00C872EB" w:rsidRDefault="004F23CB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bottom"/>
          </w:tcPr>
          <w:p w:rsidR="00000A03" w:rsidRPr="00C872EB" w:rsidRDefault="004F23CB" w:rsidP="004F23C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</w:tr>
      <w:tr w:rsidR="00000A03" w:rsidRPr="00C872EB" w:rsidTr="003B6E6D">
        <w:tc>
          <w:tcPr>
            <w:tcW w:w="846" w:type="dxa"/>
          </w:tcPr>
          <w:p w:rsidR="00000A03" w:rsidRPr="00C872EB" w:rsidRDefault="00000A03" w:rsidP="00C872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8334" w:type="dxa"/>
          </w:tcPr>
          <w:p w:rsidR="00000A03" w:rsidRPr="00C872EB" w:rsidRDefault="00000A03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 xml:space="preserve">Количество мероприятий по техническому и хозяйственному обслуживанию учреждений культуры </w:t>
            </w:r>
          </w:p>
        </w:tc>
        <w:tc>
          <w:tcPr>
            <w:tcW w:w="1559" w:type="dxa"/>
            <w:vAlign w:val="bottom"/>
          </w:tcPr>
          <w:p w:rsidR="00000A03" w:rsidRPr="00C872EB" w:rsidRDefault="00000A03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325" w:type="dxa"/>
            <w:vAlign w:val="bottom"/>
          </w:tcPr>
          <w:p w:rsidR="00000A03" w:rsidRPr="00000A03" w:rsidRDefault="00000A03" w:rsidP="00000A0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0A0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338" w:type="dxa"/>
            <w:vAlign w:val="bottom"/>
          </w:tcPr>
          <w:p w:rsidR="00000A03" w:rsidRPr="00C872EB" w:rsidRDefault="004F23CB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841" w:type="dxa"/>
            <w:vAlign w:val="bottom"/>
          </w:tcPr>
          <w:p w:rsidR="00000A03" w:rsidRPr="00C872EB" w:rsidRDefault="004F23CB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000A03" w:rsidRPr="00C872EB" w:rsidTr="003B6E6D">
        <w:tc>
          <w:tcPr>
            <w:tcW w:w="846" w:type="dxa"/>
          </w:tcPr>
          <w:p w:rsidR="00000A03" w:rsidRPr="00C872EB" w:rsidRDefault="00000A03" w:rsidP="00C872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8334" w:type="dxa"/>
          </w:tcPr>
          <w:p w:rsidR="00000A03" w:rsidRPr="00C872EB" w:rsidRDefault="00000A03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 xml:space="preserve">Количество проведенных мероприятий по внедрению информационных и коммуникационных технологий в учреждениях культуры </w:t>
            </w:r>
          </w:p>
        </w:tc>
        <w:tc>
          <w:tcPr>
            <w:tcW w:w="1559" w:type="dxa"/>
            <w:vAlign w:val="bottom"/>
          </w:tcPr>
          <w:p w:rsidR="00000A03" w:rsidRPr="00C872EB" w:rsidRDefault="00000A03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325" w:type="dxa"/>
            <w:vAlign w:val="bottom"/>
          </w:tcPr>
          <w:p w:rsidR="00000A03" w:rsidRPr="00000A03" w:rsidRDefault="00000A03" w:rsidP="00000A0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0A0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bottom"/>
          </w:tcPr>
          <w:p w:rsidR="00000A03" w:rsidRPr="00C872EB" w:rsidRDefault="004F23CB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bottom"/>
          </w:tcPr>
          <w:p w:rsidR="00000A03" w:rsidRPr="00C872EB" w:rsidRDefault="004F23CB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000A03" w:rsidRPr="00C872EB" w:rsidTr="003B6E6D">
        <w:tc>
          <w:tcPr>
            <w:tcW w:w="846" w:type="dxa"/>
          </w:tcPr>
          <w:p w:rsidR="00000A03" w:rsidRPr="00C872EB" w:rsidRDefault="00000A03" w:rsidP="00C872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1.9</w:t>
            </w:r>
          </w:p>
        </w:tc>
        <w:tc>
          <w:tcPr>
            <w:tcW w:w="8334" w:type="dxa"/>
          </w:tcPr>
          <w:p w:rsidR="00000A03" w:rsidRPr="00C872EB" w:rsidRDefault="00000A03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C872EB">
              <w:rPr>
                <w:b w:val="0"/>
                <w:sz w:val="24"/>
                <w:szCs w:val="24"/>
              </w:rPr>
              <w:t>культурно-досуговых</w:t>
            </w:r>
            <w:proofErr w:type="spellEnd"/>
            <w:r w:rsidRPr="00C872EB">
              <w:rPr>
                <w:b w:val="0"/>
                <w:sz w:val="24"/>
                <w:szCs w:val="24"/>
              </w:rPr>
              <w:t xml:space="preserve"> мероприятий (по сравнению с предыдущим годом)</w:t>
            </w:r>
          </w:p>
        </w:tc>
        <w:tc>
          <w:tcPr>
            <w:tcW w:w="1559" w:type="dxa"/>
            <w:vAlign w:val="bottom"/>
          </w:tcPr>
          <w:p w:rsidR="00000A03" w:rsidRPr="00C872EB" w:rsidRDefault="00000A03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325" w:type="dxa"/>
            <w:vAlign w:val="bottom"/>
          </w:tcPr>
          <w:p w:rsidR="00000A03" w:rsidRPr="00000A03" w:rsidRDefault="00000A03" w:rsidP="00000A0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0A0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338" w:type="dxa"/>
            <w:vAlign w:val="bottom"/>
          </w:tcPr>
          <w:p w:rsidR="00000A03" w:rsidRPr="00C872EB" w:rsidRDefault="003B6E6D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bottom"/>
          </w:tcPr>
          <w:p w:rsidR="00000A03" w:rsidRPr="00C872EB" w:rsidRDefault="003B6E6D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000A03" w:rsidRPr="00C872EB" w:rsidTr="003B6E6D">
        <w:tc>
          <w:tcPr>
            <w:tcW w:w="846" w:type="dxa"/>
          </w:tcPr>
          <w:p w:rsidR="00000A03" w:rsidRPr="00C872EB" w:rsidRDefault="00000A03" w:rsidP="00C872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1.10</w:t>
            </w:r>
          </w:p>
        </w:tc>
        <w:tc>
          <w:tcPr>
            <w:tcW w:w="8334" w:type="dxa"/>
          </w:tcPr>
          <w:p w:rsidR="00000A03" w:rsidRPr="00C872EB" w:rsidRDefault="00000A03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559" w:type="dxa"/>
            <w:vAlign w:val="bottom"/>
          </w:tcPr>
          <w:p w:rsidR="00000A03" w:rsidRPr="00C872EB" w:rsidRDefault="00000A03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325" w:type="dxa"/>
            <w:vAlign w:val="bottom"/>
          </w:tcPr>
          <w:p w:rsidR="00000A03" w:rsidRPr="00000A03" w:rsidRDefault="00000A03" w:rsidP="00000A0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0A03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338" w:type="dxa"/>
            <w:vAlign w:val="bottom"/>
          </w:tcPr>
          <w:p w:rsidR="00000A03" w:rsidRPr="00C872EB" w:rsidRDefault="003B6E6D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1841" w:type="dxa"/>
            <w:vAlign w:val="bottom"/>
          </w:tcPr>
          <w:p w:rsidR="00000A03" w:rsidRPr="00C872EB" w:rsidRDefault="003B6E6D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000A03" w:rsidRPr="00C872EB" w:rsidTr="003B6E6D">
        <w:tc>
          <w:tcPr>
            <w:tcW w:w="846" w:type="dxa"/>
          </w:tcPr>
          <w:p w:rsidR="00000A03" w:rsidRPr="00C872EB" w:rsidRDefault="00000A03" w:rsidP="00C872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1.11</w:t>
            </w:r>
          </w:p>
        </w:tc>
        <w:tc>
          <w:tcPr>
            <w:tcW w:w="8334" w:type="dxa"/>
          </w:tcPr>
          <w:p w:rsidR="00000A03" w:rsidRPr="00C872EB" w:rsidRDefault="00000A03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Проведение ремонта зданий</w:t>
            </w:r>
          </w:p>
        </w:tc>
        <w:tc>
          <w:tcPr>
            <w:tcW w:w="1559" w:type="dxa"/>
            <w:vAlign w:val="bottom"/>
          </w:tcPr>
          <w:p w:rsidR="00000A03" w:rsidRPr="00C872EB" w:rsidRDefault="00000A03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872EB">
              <w:rPr>
                <w:b w:val="0"/>
                <w:sz w:val="24"/>
                <w:szCs w:val="24"/>
              </w:rPr>
              <w:t>усл.ед</w:t>
            </w:r>
            <w:proofErr w:type="spellEnd"/>
            <w:r w:rsidRPr="00C872E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bottom"/>
          </w:tcPr>
          <w:p w:rsidR="00000A03" w:rsidRPr="00000A03" w:rsidRDefault="00000A03" w:rsidP="00000A0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0A0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38" w:type="dxa"/>
            <w:vAlign w:val="bottom"/>
          </w:tcPr>
          <w:p w:rsidR="00000A03" w:rsidRPr="00C872EB" w:rsidRDefault="003B6E6D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bottom"/>
          </w:tcPr>
          <w:p w:rsidR="00000A03" w:rsidRPr="00C872EB" w:rsidRDefault="003B6E6D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000A03" w:rsidRPr="00C872EB" w:rsidTr="003B6E6D">
        <w:tc>
          <w:tcPr>
            <w:tcW w:w="846" w:type="dxa"/>
          </w:tcPr>
          <w:p w:rsidR="00000A03" w:rsidRPr="00C872EB" w:rsidRDefault="00000A03" w:rsidP="00C872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1.12</w:t>
            </w:r>
          </w:p>
        </w:tc>
        <w:tc>
          <w:tcPr>
            <w:tcW w:w="8334" w:type="dxa"/>
          </w:tcPr>
          <w:p w:rsidR="00000A03" w:rsidRPr="00C872EB" w:rsidRDefault="00000A03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Число получателей средств, направленных на осуществление денежных выплат стимулирующего характера отдельным категориям работников муниципальных учреждений культуры, искусства и кинематографии</w:t>
            </w:r>
          </w:p>
        </w:tc>
        <w:tc>
          <w:tcPr>
            <w:tcW w:w="1559" w:type="dxa"/>
            <w:vAlign w:val="bottom"/>
          </w:tcPr>
          <w:p w:rsidR="00000A03" w:rsidRPr="00C872EB" w:rsidRDefault="00000A03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325" w:type="dxa"/>
            <w:vAlign w:val="bottom"/>
          </w:tcPr>
          <w:p w:rsidR="00000A03" w:rsidRPr="00000A03" w:rsidRDefault="00000A03" w:rsidP="00000A03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0A03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338" w:type="dxa"/>
            <w:vAlign w:val="bottom"/>
          </w:tcPr>
          <w:p w:rsidR="00000A03" w:rsidRPr="00C872EB" w:rsidRDefault="003B6E6D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841" w:type="dxa"/>
            <w:vAlign w:val="bottom"/>
          </w:tcPr>
          <w:p w:rsidR="00000A03" w:rsidRPr="00C872EB" w:rsidRDefault="003B6E6D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77,4</w:t>
            </w:r>
          </w:p>
        </w:tc>
      </w:tr>
    </w:tbl>
    <w:p w:rsidR="00D569C7" w:rsidRPr="00C872EB" w:rsidRDefault="00D569C7" w:rsidP="00C872EB">
      <w:pPr>
        <w:ind w:firstLine="851"/>
        <w:jc w:val="both"/>
        <w:rPr>
          <w:szCs w:val="28"/>
        </w:rPr>
      </w:pPr>
      <w:r>
        <w:rPr>
          <w:szCs w:val="28"/>
        </w:rPr>
        <w:t xml:space="preserve">По целевым показателям мероприятие  </w:t>
      </w:r>
      <w:r w:rsidRPr="00924967">
        <w:rPr>
          <w:szCs w:val="28"/>
        </w:rPr>
        <w:t xml:space="preserve">в сфере </w:t>
      </w:r>
      <w:r w:rsidR="00C872EB">
        <w:t>с</w:t>
      </w:r>
      <w:r w:rsidR="00C872EB" w:rsidRPr="00C872EB">
        <w:t>охранени</w:t>
      </w:r>
      <w:r w:rsidR="00C872EB">
        <w:t>я</w:t>
      </w:r>
      <w:r w:rsidR="00C872EB" w:rsidRPr="00C872EB">
        <w:t xml:space="preserve"> и развити</w:t>
      </w:r>
      <w:r w:rsidR="00C872EB">
        <w:t>я</w:t>
      </w:r>
      <w:r w:rsidR="00C872EB" w:rsidRPr="00C872EB">
        <w:t xml:space="preserve"> культуры в </w:t>
      </w:r>
      <w:proofErr w:type="spellStart"/>
      <w:r w:rsidR="00C872EB" w:rsidRPr="00C872EB">
        <w:t>Новопавловском</w:t>
      </w:r>
      <w:proofErr w:type="spellEnd"/>
      <w:r w:rsidR="00C872EB" w:rsidRPr="00C872EB">
        <w:t xml:space="preserve"> сельском поселении Белоглинского района</w:t>
      </w:r>
      <w:r w:rsidRPr="00C872EB">
        <w:rPr>
          <w:szCs w:val="28"/>
        </w:rPr>
        <w:t xml:space="preserve"> выполнено на </w:t>
      </w:r>
      <w:bookmarkStart w:id="0" w:name="_GoBack"/>
      <w:bookmarkEnd w:id="0"/>
      <w:r w:rsidR="003B6E6D">
        <w:rPr>
          <w:szCs w:val="28"/>
        </w:rPr>
        <w:t>83,8</w:t>
      </w:r>
      <w:r w:rsidRPr="00C872EB">
        <w:rPr>
          <w:szCs w:val="28"/>
        </w:rPr>
        <w:t xml:space="preserve"> %.</w:t>
      </w:r>
    </w:p>
    <w:p w:rsidR="00D569C7" w:rsidRDefault="00D569C7" w:rsidP="00D569C7">
      <w:pPr>
        <w:ind w:firstLine="851"/>
        <w:rPr>
          <w:szCs w:val="28"/>
        </w:rPr>
      </w:pPr>
    </w:p>
    <w:p w:rsidR="00D569C7" w:rsidRDefault="00D569C7" w:rsidP="00D569C7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C872EB" w:rsidRDefault="00D569C7" w:rsidP="003B6E6D">
      <w:pPr>
        <w:ind w:firstLine="851"/>
      </w:pPr>
      <w:r>
        <w:rPr>
          <w:szCs w:val="28"/>
        </w:rPr>
        <w:t>Новопавловского сельского поселения Белоглинского района                                                    С.А.Коник</w:t>
      </w:r>
    </w:p>
    <w:sectPr w:rsidR="00C872EB" w:rsidSect="003B6E6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C7"/>
    <w:rsid w:val="00000A03"/>
    <w:rsid w:val="00097309"/>
    <w:rsid w:val="001B7E0F"/>
    <w:rsid w:val="003028AE"/>
    <w:rsid w:val="003A1128"/>
    <w:rsid w:val="003B6E6D"/>
    <w:rsid w:val="004F23CB"/>
    <w:rsid w:val="00624549"/>
    <w:rsid w:val="007A6899"/>
    <w:rsid w:val="00C872EB"/>
    <w:rsid w:val="00CC3707"/>
    <w:rsid w:val="00D5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569C7"/>
    <w:pPr>
      <w:spacing w:after="0" w:line="240" w:lineRule="auto"/>
      <w:ind w:firstLine="709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7</cp:revision>
  <dcterms:created xsi:type="dcterms:W3CDTF">2019-03-07T07:20:00Z</dcterms:created>
  <dcterms:modified xsi:type="dcterms:W3CDTF">2019-05-16T10:23:00Z</dcterms:modified>
</cp:coreProperties>
</file>